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3D209A">
              <w:rPr>
                <w:rFonts w:ascii="Times New Roman" w:hAnsi="Times New Roman"/>
                <w:sz w:val="24"/>
                <w:szCs w:val="24"/>
              </w:rPr>
              <w:t>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0617F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B90CE7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472BBB">
        <w:rPr>
          <w:rFonts w:ascii="Times New Roman" w:hAnsi="Times New Roman"/>
          <w:sz w:val="24"/>
          <w:szCs w:val="24"/>
        </w:rPr>
        <w:t>№ 2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0617F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90078B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472BBB">
        <w:rPr>
          <w:rFonts w:ascii="Times New Roman" w:hAnsi="Times New Roman"/>
          <w:sz w:val="24"/>
          <w:szCs w:val="24"/>
        </w:rPr>
        <w:t>№ 2</w:t>
      </w:r>
      <w:r w:rsidR="00772F3D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0617F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FD491C">
        <w:rPr>
          <w:rFonts w:ascii="Times New Roman" w:hAnsi="Times New Roman"/>
          <w:sz w:val="24"/>
          <w:szCs w:val="24"/>
        </w:rPr>
        <w:t xml:space="preserve">ведущей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F7399C" w:rsidRPr="00FD491C">
        <w:rPr>
          <w:rFonts w:ascii="Times New Roman" w:hAnsi="Times New Roman"/>
          <w:bCs/>
          <w:sz w:val="24"/>
          <w:szCs w:val="24"/>
        </w:rPr>
        <w:t>-3-0</w:t>
      </w:r>
      <w:r w:rsidR="000617F3">
        <w:rPr>
          <w:rFonts w:ascii="Times New Roman" w:hAnsi="Times New Roman"/>
          <w:bCs/>
          <w:sz w:val="24"/>
          <w:szCs w:val="24"/>
        </w:rPr>
        <w:t>20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</w:t>
      </w:r>
      <w:r w:rsidR="00366F29">
        <w:rPr>
          <w:rFonts w:ascii="Times New Roman" w:hAnsi="Times New Roman"/>
          <w:sz w:val="24"/>
          <w:szCs w:val="24"/>
        </w:rPr>
        <w:t xml:space="preserve"> выездных проверок</w:t>
      </w:r>
      <w:r w:rsidR="00472BBB">
        <w:rPr>
          <w:rFonts w:ascii="Times New Roman" w:hAnsi="Times New Roman"/>
          <w:sz w:val="24"/>
          <w:szCs w:val="24"/>
        </w:rPr>
        <w:t xml:space="preserve"> № 2</w:t>
      </w:r>
      <w:bookmarkStart w:id="3" w:name="_GoBack"/>
      <w:bookmarkEnd w:id="3"/>
      <w:r w:rsidR="001777D5" w:rsidRPr="00FD491C">
        <w:rPr>
          <w:rFonts w:ascii="Times New Roman" w:hAnsi="Times New Roman"/>
          <w:sz w:val="24"/>
          <w:szCs w:val="24"/>
        </w:rPr>
        <w:t xml:space="preserve"> 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9F1CD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FD491C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FD491C" w:rsidRDefault="00E41E15" w:rsidP="006A759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5A080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приказ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FD49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41E1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Минфина Российской Федерации N 20н, МНС Российской Федерации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02 августа 2005 г. N САЭ-3-06/354@ N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б утверждении Перечня должностных лиц налоговых органов Российской Федерации, уполномоченных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составлять протоколы об административных правонарушениях";</w:t>
      </w:r>
    </w:p>
    <w:p w:rsidR="00DC68E4" w:rsidRPr="00DC68E4" w:rsidRDefault="00DC68E4" w:rsidP="00DC68E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</w:t>
      </w:r>
      <w:r w:rsidR="005A080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DC68E4" w:rsidRPr="00DC68E4" w:rsidRDefault="00DC68E4" w:rsidP="00DC68E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1115D8" w:rsidRPr="00FD491C" w:rsidRDefault="00DF6874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E52036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понятие "налоговый контроль";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проведения выездных налоговых проверок, в </w:t>
      </w:r>
      <w:proofErr w:type="spellStart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рассмотрени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материалов налоговой проверки;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проверок;</w:t>
      </w:r>
    </w:p>
    <w:p w:rsidR="001E77F9" w:rsidRPr="00E52036" w:rsidRDefault="001E77F9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52036">
        <w:rPr>
          <w:rFonts w:ascii="Times New Roman" w:hAnsi="Times New Roman"/>
          <w:sz w:val="24"/>
          <w:szCs w:val="24"/>
          <w:lang w:val="ru-RU" w:eastAsia="ru-RU"/>
        </w:rPr>
        <w:t>- правила и метод</w:t>
      </w:r>
      <w:r w:rsidR="00E52036">
        <w:rPr>
          <w:rFonts w:ascii="Times New Roman" w:hAnsi="Times New Roman"/>
          <w:sz w:val="24"/>
          <w:szCs w:val="24"/>
          <w:lang w:val="ru-RU" w:eastAsia="ru-RU"/>
        </w:rPr>
        <w:t>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FD491C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ведения деловых переговоров, составления делового письма;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взаимодействия с органами государственной власти, общественными организациями;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объектов в электронных документах.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2E5AC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</w:t>
      </w:r>
      <w:r w:rsidRPr="00633D85">
        <w:rPr>
          <w:rFonts w:ascii="Times New Roman" w:hAnsi="Times New Roman"/>
          <w:sz w:val="24"/>
          <w:szCs w:val="24"/>
        </w:rPr>
        <w:lastRenderedPageBreak/>
        <w:t>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947A47" w:rsidRPr="0042019E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947A47" w:rsidRPr="0042019E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 xml:space="preserve">- </w:t>
      </w:r>
      <w:r w:rsidR="0042019E" w:rsidRPr="0042019E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42019E">
        <w:rPr>
          <w:rFonts w:ascii="Times New Roman" w:hAnsi="Times New Roman"/>
          <w:sz w:val="24"/>
          <w:szCs w:val="24"/>
        </w:rPr>
        <w:t>участвовать в рабочих группах Инспекции и Федеральной налоговой службы по вопросам налогового администрирования;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подготовку и проведение выездных налоговых проверок в соответствии с действующим законодательством</w:t>
      </w:r>
      <w:r w:rsidR="0042019E">
        <w:rPr>
          <w:rFonts w:ascii="Times New Roman" w:hAnsi="Times New Roman"/>
          <w:sz w:val="24"/>
          <w:szCs w:val="24"/>
        </w:rPr>
        <w:t xml:space="preserve"> и в пределах своих должностных полномочий</w:t>
      </w:r>
      <w:r w:rsidRPr="0042019E">
        <w:rPr>
          <w:rFonts w:ascii="Times New Roman" w:hAnsi="Times New Roman"/>
          <w:sz w:val="24"/>
          <w:szCs w:val="24"/>
        </w:rPr>
        <w:t>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экспертных заключений об обоснованности (необоснованности) доводов налогоплательщика, по результатам рассмотрения возражений (разногласий) налогоплательщиков (налоговых агентов, плательщиков сборов);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рассматривать и анализировать жалобы налогоплательщиков, относящихся к компетенции Отдела;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оформлении результатов выездных налоговых проверок;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подготавливать проекты решений по результатам выездных налоговых проверок;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</w:t>
      </w:r>
      <w:r w:rsidR="0042019E">
        <w:rPr>
          <w:rFonts w:ascii="Times New Roman" w:hAnsi="Times New Roman"/>
          <w:sz w:val="24"/>
          <w:szCs w:val="24"/>
        </w:rPr>
        <w:t xml:space="preserve"> по поручению начальника Отдела</w:t>
      </w:r>
      <w:r w:rsidRPr="0042019E">
        <w:rPr>
          <w:rFonts w:ascii="Times New Roman" w:hAnsi="Times New Roman"/>
          <w:sz w:val="24"/>
          <w:szCs w:val="24"/>
        </w:rPr>
        <w:t xml:space="preserve"> участвовать в судебных заседаниях при рассмотрении материалов выездных налоговых проверок;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947A47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AA3D02" w:rsidRPr="00AA3D02" w:rsidRDefault="00AA3D02" w:rsidP="00AA3D02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A3D02">
        <w:rPr>
          <w:rFonts w:ascii="Times New Roman" w:hAnsi="Times New Roman"/>
          <w:sz w:val="24"/>
          <w:szCs w:val="24"/>
          <w:lang w:val="ru-RU"/>
        </w:rPr>
        <w:lastRenderedPageBreak/>
        <w:t xml:space="preserve">- участвует в подготовке, оформлении и отправке международных запросов о предоставлении информации в иностранные государства по выездным налоговым проверкам;   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у проверяемого лица необходимых для проверки документов;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выемку документов и предметов на основании мотивированного постановления должностного лица налогового органа, осуществляющего выездную налоговую проверку;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привлечение свидетелей для дачи показаний;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 необходимых случаях привлечение эксперта для участия в проведении конкретных действий по осуществлению налогового контроля;</w:t>
      </w:r>
    </w:p>
    <w:p w:rsidR="00947A47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42019E" w:rsidRPr="0042019E" w:rsidRDefault="0042019E" w:rsidP="0042019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 w:rsidR="00DA33C2"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наполнении баз данных Инспекции;</w:t>
      </w:r>
    </w:p>
    <w:p w:rsidR="0042019E" w:rsidRPr="0042019E" w:rsidRDefault="0042019E" w:rsidP="0042019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 w:rsidR="00DA33C2"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подготовке отчётов (сбор информации и их непосредственное заполнение) по результатам текущей работы </w:t>
      </w:r>
      <w:r w:rsidR="00DA33C2">
        <w:rPr>
          <w:rFonts w:ascii="Times New Roman" w:hAnsi="Times New Roman"/>
          <w:sz w:val="24"/>
          <w:szCs w:val="24"/>
          <w:lang w:val="ru-RU"/>
        </w:rPr>
        <w:t>О</w:t>
      </w:r>
      <w:r w:rsidRPr="0042019E">
        <w:rPr>
          <w:rFonts w:ascii="Times New Roman" w:hAnsi="Times New Roman"/>
          <w:sz w:val="24"/>
          <w:szCs w:val="24"/>
          <w:lang w:val="ru-RU"/>
        </w:rPr>
        <w:t>тдела;</w:t>
      </w:r>
    </w:p>
    <w:p w:rsidR="00947A47" w:rsidRPr="0042019E" w:rsidRDefault="00947A47" w:rsidP="00947A47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оперативное взаимодействие с другими отделами Инспекции;</w:t>
      </w:r>
    </w:p>
    <w:p w:rsidR="00947A47" w:rsidRPr="00FB7475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 xml:space="preserve">Федеральным Законом от 27 июля 2004 года № 79-ФЗ «О государственной гражданской службе Российской Федерации», </w:t>
      </w:r>
      <w:r w:rsidRPr="001B4E1D">
        <w:rPr>
          <w:rFonts w:ascii="Times New Roman" w:hAnsi="Times New Roman"/>
          <w:sz w:val="24"/>
          <w:szCs w:val="24"/>
        </w:rPr>
        <w:lastRenderedPageBreak/>
        <w:t>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DF6874">
        <w:t>Главный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lastRenderedPageBreak/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0671D9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</w:t>
      </w:r>
      <w:r w:rsidRPr="0005300E">
        <w:rPr>
          <w:rFonts w:ascii="Times New Roman" w:hAnsi="Times New Roman"/>
          <w:bCs/>
          <w:sz w:val="24"/>
          <w:szCs w:val="24"/>
        </w:rPr>
        <w:lastRenderedPageBreak/>
        <w:t>общих принципов служебного поведения государственных служащих» и требований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CD30B4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Pr="00CD30B4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671D9" w:rsidRDefault="000671D9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pacing w:val="-4"/>
          <w:sz w:val="28"/>
          <w:szCs w:val="28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  <w:r w:rsidRPr="000671D9">
        <w:rPr>
          <w:rFonts w:ascii="Times New Roman" w:hAnsi="Times New Roman"/>
          <w:spacing w:val="-4"/>
          <w:sz w:val="28"/>
          <w:szCs w:val="28"/>
        </w:rPr>
        <w:t xml:space="preserve">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7D5023" w:rsidP="00902DE4">
      <w:pPr>
        <w:ind w:firstLine="709"/>
      </w:pPr>
    </w:p>
    <w:sectPr w:rsidR="00F11961" w:rsidSect="00CD30B4">
      <w:headerReference w:type="default" r:id="rId23"/>
      <w:headerReference w:type="firs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023" w:rsidRDefault="007D5023" w:rsidP="004A0256">
      <w:pPr>
        <w:spacing w:after="0" w:line="240" w:lineRule="auto"/>
      </w:pPr>
      <w:r>
        <w:separator/>
      </w:r>
    </w:p>
  </w:endnote>
  <w:endnote w:type="continuationSeparator" w:id="0">
    <w:p w:rsidR="007D5023" w:rsidRDefault="007D5023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023" w:rsidRDefault="007D5023" w:rsidP="004A0256">
      <w:pPr>
        <w:spacing w:after="0" w:line="240" w:lineRule="auto"/>
      </w:pPr>
      <w:r>
        <w:separator/>
      </w:r>
    </w:p>
  </w:footnote>
  <w:footnote w:type="continuationSeparator" w:id="0">
    <w:p w:rsidR="007D5023" w:rsidRDefault="007D5023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0B4" w:rsidRDefault="00CD30B4">
    <w:pPr>
      <w:pStyle w:val="a5"/>
      <w:jc w:val="center"/>
    </w:pPr>
  </w:p>
  <w:p w:rsidR="004A0256" w:rsidRDefault="004A02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CE" w:rsidRDefault="001337CE">
    <w:pPr>
      <w:pStyle w:val="a5"/>
    </w:pPr>
  </w:p>
  <w:p w:rsidR="001337CE" w:rsidRDefault="001337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B3700"/>
    <w:rsid w:val="000C02BA"/>
    <w:rsid w:val="000D50F8"/>
    <w:rsid w:val="001115D8"/>
    <w:rsid w:val="001214ED"/>
    <w:rsid w:val="001243EB"/>
    <w:rsid w:val="001337CE"/>
    <w:rsid w:val="00142B65"/>
    <w:rsid w:val="00160399"/>
    <w:rsid w:val="001614EC"/>
    <w:rsid w:val="00175AEB"/>
    <w:rsid w:val="001777D5"/>
    <w:rsid w:val="00191C2E"/>
    <w:rsid w:val="001B4E1D"/>
    <w:rsid w:val="001E77F9"/>
    <w:rsid w:val="00242BCA"/>
    <w:rsid w:val="00253EF5"/>
    <w:rsid w:val="00255E70"/>
    <w:rsid w:val="0026090F"/>
    <w:rsid w:val="002922E1"/>
    <w:rsid w:val="002A5379"/>
    <w:rsid w:val="002A5F9F"/>
    <w:rsid w:val="002B445C"/>
    <w:rsid w:val="002C021B"/>
    <w:rsid w:val="002C0DD6"/>
    <w:rsid w:val="002E5ACC"/>
    <w:rsid w:val="003167E9"/>
    <w:rsid w:val="003250FC"/>
    <w:rsid w:val="00336519"/>
    <w:rsid w:val="00366F29"/>
    <w:rsid w:val="003873D7"/>
    <w:rsid w:val="00390A2B"/>
    <w:rsid w:val="003C2F5B"/>
    <w:rsid w:val="003D209A"/>
    <w:rsid w:val="003E2231"/>
    <w:rsid w:val="003E7904"/>
    <w:rsid w:val="0042019E"/>
    <w:rsid w:val="004416B8"/>
    <w:rsid w:val="004729C4"/>
    <w:rsid w:val="00472BBB"/>
    <w:rsid w:val="00473E5F"/>
    <w:rsid w:val="00485365"/>
    <w:rsid w:val="004A0256"/>
    <w:rsid w:val="004C503D"/>
    <w:rsid w:val="004D0409"/>
    <w:rsid w:val="00534C49"/>
    <w:rsid w:val="00553763"/>
    <w:rsid w:val="00556282"/>
    <w:rsid w:val="00570826"/>
    <w:rsid w:val="00584D62"/>
    <w:rsid w:val="0059088F"/>
    <w:rsid w:val="005A0800"/>
    <w:rsid w:val="005C44FF"/>
    <w:rsid w:val="005D1731"/>
    <w:rsid w:val="005D3F25"/>
    <w:rsid w:val="005E18FC"/>
    <w:rsid w:val="00622DFB"/>
    <w:rsid w:val="00631EEF"/>
    <w:rsid w:val="00655094"/>
    <w:rsid w:val="00656ED3"/>
    <w:rsid w:val="006660C2"/>
    <w:rsid w:val="00680EF5"/>
    <w:rsid w:val="006A249F"/>
    <w:rsid w:val="006A759D"/>
    <w:rsid w:val="007118BF"/>
    <w:rsid w:val="0071483E"/>
    <w:rsid w:val="00772F3D"/>
    <w:rsid w:val="007803C4"/>
    <w:rsid w:val="00792AF5"/>
    <w:rsid w:val="00797B75"/>
    <w:rsid w:val="007B0C27"/>
    <w:rsid w:val="007C0B52"/>
    <w:rsid w:val="007D5023"/>
    <w:rsid w:val="007E217A"/>
    <w:rsid w:val="00800A12"/>
    <w:rsid w:val="0085656D"/>
    <w:rsid w:val="008569B0"/>
    <w:rsid w:val="0089516D"/>
    <w:rsid w:val="008D58D9"/>
    <w:rsid w:val="0090078B"/>
    <w:rsid w:val="00902DE4"/>
    <w:rsid w:val="00940782"/>
    <w:rsid w:val="00947A47"/>
    <w:rsid w:val="00963F45"/>
    <w:rsid w:val="009A5164"/>
    <w:rsid w:val="009D26E7"/>
    <w:rsid w:val="009D460A"/>
    <w:rsid w:val="009F1CD8"/>
    <w:rsid w:val="00A02FB3"/>
    <w:rsid w:val="00A5206A"/>
    <w:rsid w:val="00A80F83"/>
    <w:rsid w:val="00AA3D02"/>
    <w:rsid w:val="00AD302D"/>
    <w:rsid w:val="00AE02D5"/>
    <w:rsid w:val="00B02FD9"/>
    <w:rsid w:val="00B33444"/>
    <w:rsid w:val="00B871A3"/>
    <w:rsid w:val="00B90CE7"/>
    <w:rsid w:val="00B92EFC"/>
    <w:rsid w:val="00BA36C2"/>
    <w:rsid w:val="00BB13BB"/>
    <w:rsid w:val="00BC2CDA"/>
    <w:rsid w:val="00BE2CEA"/>
    <w:rsid w:val="00C00A69"/>
    <w:rsid w:val="00C36CA1"/>
    <w:rsid w:val="00C931B4"/>
    <w:rsid w:val="00CA6206"/>
    <w:rsid w:val="00CD307F"/>
    <w:rsid w:val="00CD30B4"/>
    <w:rsid w:val="00CE1C49"/>
    <w:rsid w:val="00D212D1"/>
    <w:rsid w:val="00D23743"/>
    <w:rsid w:val="00D422CB"/>
    <w:rsid w:val="00D4273C"/>
    <w:rsid w:val="00D56FA5"/>
    <w:rsid w:val="00DA33C2"/>
    <w:rsid w:val="00DC68E4"/>
    <w:rsid w:val="00DF6874"/>
    <w:rsid w:val="00E05948"/>
    <w:rsid w:val="00E36B7D"/>
    <w:rsid w:val="00E41E15"/>
    <w:rsid w:val="00E452CA"/>
    <w:rsid w:val="00E52036"/>
    <w:rsid w:val="00E87598"/>
    <w:rsid w:val="00EC3496"/>
    <w:rsid w:val="00F02A76"/>
    <w:rsid w:val="00F3594B"/>
    <w:rsid w:val="00F5781A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B3BB7-9942-4EB4-B4B5-87A6FB483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4752</Words>
  <Characters>27091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2018-01-29T14:47:00Z</cp:lastPrinted>
  <dcterms:created xsi:type="dcterms:W3CDTF">2018-03-28T14:19:00Z</dcterms:created>
  <dcterms:modified xsi:type="dcterms:W3CDTF">2018-03-28T14:19:00Z</dcterms:modified>
</cp:coreProperties>
</file>